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25.png" ContentType="image/png"/>
  <Override PartName="/word/media/rId80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Отчет</w:t>
      </w:r>
    </w:p>
    <w:p>
      <w:pPr>
        <w:pStyle w:val="Author"/>
      </w:pPr>
      <w:r>
        <w:t xml:space="preserve">Кичигина</w:t>
      </w:r>
      <w:r>
        <w:t xml:space="preserve"> </w:t>
      </w:r>
      <w:r>
        <w:t xml:space="preserve">Полина</w:t>
      </w:r>
      <w:r>
        <w:t xml:space="preserve"> </w:t>
      </w:r>
      <w:r>
        <w:t xml:space="preserve">Евгеньевна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Установка операционной системы на виртуальную машину, настройки минимально необходимых для дальнейшей работы сервисов.</w:t>
      </w:r>
    </w:p>
    <w:bookmarkEnd w:id="21"/>
    <w:bookmarkStart w:id="64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Compact"/>
        <w:numPr>
          <w:ilvl w:val="0"/>
          <w:numId w:val="1001"/>
        </w:numPr>
      </w:pPr>
      <w:r>
        <w:t xml:space="preserve">Установим дистрабутив Fedora Sway на виртуальную машину скачав с сайта(рис. 1)</w:t>
      </w:r>
    </w:p>
    <w:p>
      <w:pPr>
        <w:pStyle w:val="CaptionedFigure"/>
      </w:pPr>
      <w:r>
        <w:drawing>
          <wp:inline>
            <wp:extent cx="3733800" cy="1324208"/>
            <wp:effectExtent b="0" l="0" r="0" t="0"/>
            <wp:docPr descr="Дистрабутив Fedora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24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Дистрабутив Fedora</w:t>
      </w:r>
    </w:p>
    <w:p>
      <w:pPr>
        <w:pStyle w:val="Compact"/>
        <w:numPr>
          <w:ilvl w:val="0"/>
          <w:numId w:val="1002"/>
        </w:numPr>
      </w:pPr>
      <w:r>
        <w:t xml:space="preserve">Создаем и настраиваем виртуальную машину(рис. 2)</w:t>
      </w:r>
    </w:p>
    <w:p>
      <w:pPr>
        <w:pStyle w:val="CaptionedFigure"/>
      </w:pPr>
      <w:r>
        <w:drawing>
          <wp:inline>
            <wp:extent cx="3733800" cy="1992075"/>
            <wp:effectExtent b="0" l="0" r="0" t="0"/>
            <wp:docPr descr="Настройка виртуальной машины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Настройка виртуальной машины</w:t>
      </w:r>
    </w:p>
    <w:p>
      <w:pPr>
        <w:pStyle w:val="Compact"/>
        <w:numPr>
          <w:ilvl w:val="0"/>
          <w:numId w:val="1003"/>
        </w:numPr>
      </w:pPr>
      <w:r>
        <w:t xml:space="preserve">В терминале запустите liveinst(рис. 3)</w:t>
      </w:r>
    </w:p>
    <w:p>
      <w:pPr>
        <w:pStyle w:val="CaptionedFigure"/>
      </w:pPr>
      <w:r>
        <w:drawing>
          <wp:inline>
            <wp:extent cx="3733800" cy="2912606"/>
            <wp:effectExtent b="0" l="0" r="0" t="0"/>
            <wp:docPr descr="Запускаем установку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12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Запускаем установку</w:t>
      </w:r>
    </w:p>
    <w:p>
      <w:pPr>
        <w:pStyle w:val="Compact"/>
        <w:numPr>
          <w:ilvl w:val="0"/>
          <w:numId w:val="1004"/>
        </w:numPr>
      </w:pPr>
      <w:r>
        <w:t xml:space="preserve">Установите средства разработки и обновите все пакеты(рис. 4)</w:t>
      </w:r>
    </w:p>
    <w:p>
      <w:pPr>
        <w:pStyle w:val="CaptionedFigure"/>
      </w:pPr>
      <w:r>
        <w:drawing>
          <wp:inline>
            <wp:extent cx="3733800" cy="2616851"/>
            <wp:effectExtent b="0" l="0" r="0" t="0"/>
            <wp:docPr descr="Устанавливаем и обновляем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68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Устанавливаем и обновляем</w:t>
      </w:r>
    </w:p>
    <w:p>
      <w:pPr>
        <w:pStyle w:val="Compact"/>
        <w:numPr>
          <w:ilvl w:val="0"/>
          <w:numId w:val="1005"/>
        </w:numPr>
      </w:pPr>
      <w:r>
        <w:t xml:space="preserve">Установка программного обеспечения(рис. 5)</w:t>
      </w:r>
    </w:p>
    <w:p>
      <w:pPr>
        <w:pStyle w:val="CaptionedFigure"/>
      </w:pPr>
      <w:r>
        <w:drawing>
          <wp:inline>
            <wp:extent cx="3733800" cy="1067671"/>
            <wp:effectExtent b="0" l="0" r="0" t="0"/>
            <wp:docPr descr="Устанавливаем программное обеспечение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67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Устанавливаем программное обеспечение</w:t>
      </w:r>
    </w:p>
    <w:p>
      <w:pPr>
        <w:pStyle w:val="Compact"/>
        <w:numPr>
          <w:ilvl w:val="0"/>
          <w:numId w:val="1006"/>
        </w:numPr>
      </w:pPr>
      <w:r>
        <w:t xml:space="preserve">Запустите таймер(рис. 6)</w:t>
      </w:r>
    </w:p>
    <w:p>
      <w:pPr>
        <w:pStyle w:val="CaptionedFigure"/>
      </w:pPr>
      <w:r>
        <w:drawing>
          <wp:inline>
            <wp:extent cx="3733800" cy="386255"/>
            <wp:effectExtent b="0" l="0" r="0" t="0"/>
            <wp:docPr descr="Запускаем таймер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6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Запускаем таймер</w:t>
      </w:r>
    </w:p>
    <w:p>
      <w:pPr>
        <w:pStyle w:val="Compact"/>
        <w:numPr>
          <w:ilvl w:val="0"/>
          <w:numId w:val="1007"/>
        </w:numPr>
      </w:pPr>
      <w:r>
        <w:t xml:space="preserve">В файле замените значение(рис. 7)</w:t>
      </w:r>
    </w:p>
    <w:p>
      <w:pPr>
        <w:pStyle w:val="CaptionedFigure"/>
      </w:pPr>
      <w:r>
        <w:drawing>
          <wp:inline>
            <wp:extent cx="3733800" cy="3419153"/>
            <wp:effectExtent b="0" l="0" r="0" t="0"/>
            <wp:docPr descr="Редактируем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19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Редактируем</w:t>
      </w:r>
    </w:p>
    <w:p>
      <w:pPr>
        <w:pStyle w:val="Compact"/>
        <w:numPr>
          <w:ilvl w:val="0"/>
          <w:numId w:val="1008"/>
        </w:numPr>
      </w:pPr>
      <w:r>
        <w:t xml:space="preserve">Создайте конфигурационный файл и отредактируйте его(рис. 8)</w:t>
      </w:r>
    </w:p>
    <w:p>
      <w:pPr>
        <w:pStyle w:val="CaptionedFigure"/>
      </w:pPr>
      <w:r>
        <w:drawing>
          <wp:inline>
            <wp:extent cx="3733800" cy="434064"/>
            <wp:effectExtent b="0" l="0" r="0" t="0"/>
            <wp:docPr descr="Создаем и редактируем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40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Создаем и редактируем</w:t>
      </w:r>
    </w:p>
    <w:p>
      <w:pPr>
        <w:pStyle w:val="Compact"/>
        <w:numPr>
          <w:ilvl w:val="0"/>
          <w:numId w:val="1009"/>
        </w:numPr>
      </w:pPr>
      <w:r>
        <w:t xml:space="preserve">Отредактируйте конфигурационный файл(рис. 9)</w:t>
      </w:r>
    </w:p>
    <w:p>
      <w:pPr>
        <w:pStyle w:val="CaptionedFigure"/>
      </w:pPr>
      <w:r>
        <w:drawing>
          <wp:inline>
            <wp:extent cx="3733800" cy="1283838"/>
            <wp:effectExtent b="0" l="0" r="0" t="0"/>
            <wp:docPr descr="Редактируем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83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Редактируем</w:t>
      </w:r>
    </w:p>
    <w:p>
      <w:pPr>
        <w:pStyle w:val="Compact"/>
        <w:numPr>
          <w:ilvl w:val="0"/>
          <w:numId w:val="1010"/>
        </w:numPr>
      </w:pPr>
      <w:r>
        <w:t xml:space="preserve">Создайте пользователя, задайте пароль для пользователя и установите имя хоста(рис. 10)</w:t>
      </w:r>
    </w:p>
    <w:p>
      <w:pPr>
        <w:pStyle w:val="CaptionedFigure"/>
      </w:pPr>
      <w:r>
        <w:drawing>
          <wp:inline>
            <wp:extent cx="3733800" cy="2932118"/>
            <wp:effectExtent b="0" l="0" r="0" t="0"/>
            <wp:docPr descr="Установка имени пользователя и название хоста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32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Установка имени пользователя и название хоста</w:t>
      </w:r>
    </w:p>
    <w:p>
      <w:pPr>
        <w:pStyle w:val="Compact"/>
        <w:numPr>
          <w:ilvl w:val="0"/>
          <w:numId w:val="1011"/>
        </w:numPr>
      </w:pPr>
      <w:r>
        <w:t xml:space="preserve">Устанавливаем pandoc(рис. 11)</w:t>
      </w:r>
    </w:p>
    <w:p>
      <w:pPr>
        <w:pStyle w:val="CaptionedFigure"/>
      </w:pPr>
      <w:r>
        <w:drawing>
          <wp:inline>
            <wp:extent cx="3733800" cy="605283"/>
            <wp:effectExtent b="0" l="0" r="0" t="0"/>
            <wp:docPr descr="Установка с помощью менеджера пакетов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05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Установка с помощью менеджера пакетов</w:t>
      </w:r>
    </w:p>
    <w:p>
      <w:pPr>
        <w:pStyle w:val="Compact"/>
        <w:numPr>
          <w:ilvl w:val="0"/>
          <w:numId w:val="1012"/>
        </w:numPr>
      </w:pPr>
      <w:r>
        <w:t xml:space="preserve">Устанавливаем pandoc-crossref вручную(рис. 12)</w:t>
      </w:r>
    </w:p>
    <w:p>
      <w:pPr>
        <w:pStyle w:val="CaptionedFigure"/>
      </w:pPr>
      <w:r>
        <w:drawing>
          <wp:inline>
            <wp:extent cx="3733800" cy="2434578"/>
            <wp:effectExtent b="0" l="0" r="0" t="0"/>
            <wp:docPr descr="Скачиваем с сайта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34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Скачиваем с сайта</w:t>
      </w:r>
    </w:p>
    <w:p>
      <w:pPr>
        <w:pStyle w:val="Compact"/>
        <w:numPr>
          <w:ilvl w:val="0"/>
          <w:numId w:val="1013"/>
        </w:numPr>
      </w:pPr>
      <w:r>
        <w:t xml:space="preserve">Скачайте соответствующую версию, распакуйте архивы и поместите их в каталог user/local/bin(рис. 13)</w:t>
      </w:r>
    </w:p>
    <w:p>
      <w:pPr>
        <w:pStyle w:val="CaptionedFigure"/>
      </w:pPr>
      <w:r>
        <w:drawing>
          <wp:inline>
            <wp:extent cx="3733800" cy="1920431"/>
            <wp:effectExtent b="0" l="0" r="0" t="0"/>
            <wp:docPr descr="Устанавливаем и распаковываем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20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Устанавливаем и распаковываем</w:t>
      </w:r>
    </w:p>
    <w:p>
      <w:pPr>
        <w:pStyle w:val="Compact"/>
        <w:numPr>
          <w:ilvl w:val="0"/>
          <w:numId w:val="1014"/>
        </w:numPr>
      </w:pPr>
      <w:r>
        <w:t xml:space="preserve">Установим дистрибутив TeXlive(рис. 14)</w:t>
      </w:r>
    </w:p>
    <w:p>
      <w:pPr>
        <w:pStyle w:val="CaptionedFigure"/>
      </w:pPr>
      <w:r>
        <w:drawing>
          <wp:inline>
            <wp:extent cx="3733800" cy="596037"/>
            <wp:effectExtent b="0" l="0" r="0" t="0"/>
            <wp:docPr descr="Устанавливаем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9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Устанавливаем</w:t>
      </w:r>
    </w:p>
    <w:bookmarkEnd w:id="64"/>
    <w:bookmarkStart w:id="83" w:name="домашнее-задание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Домашнее задание</w:t>
      </w:r>
    </w:p>
    <w:p>
      <w:pPr>
        <w:pStyle w:val="FirstParagraph"/>
      </w:pPr>
      <w:r>
        <w:t xml:space="preserve">Получите следующую информацию</w:t>
      </w:r>
    </w:p>
    <w:p>
      <w:pPr>
        <w:pStyle w:val="Compact"/>
        <w:numPr>
          <w:ilvl w:val="0"/>
          <w:numId w:val="1015"/>
        </w:numPr>
      </w:pPr>
      <w:r>
        <w:t xml:space="preserve">Версия ядра Linux</w:t>
      </w:r>
    </w:p>
    <w:p>
      <w:pPr>
        <w:pStyle w:val="FirstParagraph"/>
      </w:pPr>
      <w:r>
        <w:t xml:space="preserve">У меня версия 6.12.15-200.fc41.x86_64(рис. 15)</w:t>
      </w:r>
    </w:p>
    <w:p>
      <w:pPr>
        <w:pStyle w:val="CaptionedFigure"/>
      </w:pPr>
      <w:r>
        <w:drawing>
          <wp:inline>
            <wp:extent cx="3733800" cy="937377"/>
            <wp:effectExtent b="0" l="0" r="0" t="0"/>
            <wp:docPr descr="Версия 6.12.15-200.fc41.x86_64" title="" id="66" name="Picture"/>
            <a:graphic>
              <a:graphicData uri="http://schemas.openxmlformats.org/drawingml/2006/picture">
                <pic:pic>
                  <pic:nvPicPr>
                    <pic:cNvPr descr="image/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3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Версия 6.12.15-200.fc41.x86_64</w:t>
      </w:r>
    </w:p>
    <w:p>
      <w:pPr>
        <w:pStyle w:val="Compact"/>
        <w:numPr>
          <w:ilvl w:val="0"/>
          <w:numId w:val="1016"/>
        </w:numPr>
      </w:pPr>
      <w:r>
        <w:t xml:space="preserve">Частота процессора</w:t>
      </w:r>
    </w:p>
    <w:p>
      <w:pPr>
        <w:pStyle w:val="FirstParagraph"/>
      </w:pPr>
      <w:r>
        <w:t xml:space="preserve">Моя частота 2495.982 MHz(рис. 16)</w:t>
      </w:r>
    </w:p>
    <w:p>
      <w:pPr>
        <w:pStyle w:val="CaptionedFigure"/>
      </w:pPr>
      <w:r>
        <w:drawing>
          <wp:inline>
            <wp:extent cx="3733800" cy="1320297"/>
            <wp:effectExtent b="0" l="0" r="0" t="0"/>
            <wp:docPr descr="Частота 2495.982 MHz" title="" id="69" name="Picture"/>
            <a:graphic>
              <a:graphicData uri="http://schemas.openxmlformats.org/drawingml/2006/picture">
                <pic:pic>
                  <pic:nvPicPr>
                    <pic:cNvPr descr="image/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20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Частота 2495.982 MHz</w:t>
      </w:r>
    </w:p>
    <w:p>
      <w:pPr>
        <w:pStyle w:val="Compact"/>
        <w:numPr>
          <w:ilvl w:val="0"/>
          <w:numId w:val="1017"/>
        </w:numPr>
      </w:pPr>
      <w:r>
        <w:t xml:space="preserve">Модель процессора</w:t>
      </w:r>
    </w:p>
    <w:p>
      <w:pPr>
        <w:pStyle w:val="FirstParagraph"/>
      </w:pPr>
      <w:r>
        <w:t xml:space="preserve">Моя модель intel core i5(рис. 17)</w:t>
      </w:r>
    </w:p>
    <w:p>
      <w:pPr>
        <w:pStyle w:val="CaptionedFigure"/>
      </w:pPr>
      <w:r>
        <w:drawing>
          <wp:inline>
            <wp:extent cx="3733800" cy="672709"/>
            <wp:effectExtent b="0" l="0" r="0" t="0"/>
            <wp:docPr descr="Модель intel core i5" title="" id="72" name="Picture"/>
            <a:graphic>
              <a:graphicData uri="http://schemas.openxmlformats.org/drawingml/2006/picture">
                <pic:pic>
                  <pic:nvPicPr>
                    <pic:cNvPr descr="image/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2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Модель intel core i5</w:t>
      </w:r>
    </w:p>
    <w:p>
      <w:pPr>
        <w:pStyle w:val="Compact"/>
        <w:numPr>
          <w:ilvl w:val="0"/>
          <w:numId w:val="1018"/>
        </w:numPr>
      </w:pPr>
      <w:r>
        <w:t xml:space="preserve">Объём доступной оперативной памяти</w:t>
      </w:r>
    </w:p>
    <w:p>
      <w:pPr>
        <w:pStyle w:val="FirstParagraph"/>
      </w:pPr>
      <w:r>
        <w:t xml:space="preserve">У меня 807392К(рис. 18)</w:t>
      </w:r>
    </w:p>
    <w:p>
      <w:pPr>
        <w:pStyle w:val="CaptionedFigure"/>
      </w:pPr>
      <w:r>
        <w:drawing>
          <wp:inline>
            <wp:extent cx="3733800" cy="490728"/>
            <wp:effectExtent b="0" l="0" r="0" t="0"/>
            <wp:docPr descr="Свободная память 807392К" title="" id="75" name="Picture"/>
            <a:graphic>
              <a:graphicData uri="http://schemas.openxmlformats.org/drawingml/2006/picture">
                <pic:pic>
                  <pic:nvPicPr>
                    <pic:cNvPr descr="image/18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0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Свободная память 807392К</w:t>
      </w:r>
    </w:p>
    <w:p>
      <w:pPr>
        <w:pStyle w:val="Compact"/>
        <w:numPr>
          <w:ilvl w:val="0"/>
          <w:numId w:val="1019"/>
        </w:numPr>
      </w:pPr>
      <w:r>
        <w:t xml:space="preserve">Тип обнаруженного гипервизора</w:t>
      </w:r>
    </w:p>
    <w:p>
      <w:pPr>
        <w:pStyle w:val="FirstParagraph"/>
      </w:pPr>
      <w:r>
        <w:t xml:space="preserve">У меня это KMV(рис. 19)</w:t>
      </w:r>
    </w:p>
    <w:p>
      <w:pPr>
        <w:pStyle w:val="CaptionedFigure"/>
      </w:pPr>
      <w:r>
        <w:drawing>
          <wp:inline>
            <wp:extent cx="3733800" cy="3118338"/>
            <wp:effectExtent b="0" l="0" r="0" t="0"/>
            <wp:docPr descr="Мой тип KMV" title="" id="78" name="Picture"/>
            <a:graphic>
              <a:graphicData uri="http://schemas.openxmlformats.org/drawingml/2006/picture">
                <pic:pic>
                  <pic:nvPicPr>
                    <pic:cNvPr descr="image/19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18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Мой тип KMV</w:t>
      </w:r>
    </w:p>
    <w:p>
      <w:pPr>
        <w:pStyle w:val="Compact"/>
        <w:numPr>
          <w:ilvl w:val="0"/>
          <w:numId w:val="1020"/>
        </w:numPr>
      </w:pPr>
      <w:r>
        <w:t xml:space="preserve">Тип файловой системы корневого раздела и последовательность монтирования файловых систем</w:t>
      </w:r>
    </w:p>
    <w:p>
      <w:pPr>
        <w:pStyle w:val="FirstParagraph"/>
      </w:pPr>
      <w:r>
        <w:t xml:space="preserve">Тип файловой системы корневого раздела это BTRFS, последовательность: сначала BTRFS, потом EXT4(рис. 20)</w:t>
      </w:r>
    </w:p>
    <w:p>
      <w:pPr>
        <w:pStyle w:val="CaptionedFigure"/>
      </w:pPr>
      <w:r>
        <w:drawing>
          <wp:inline>
            <wp:extent cx="3733800" cy="1257880"/>
            <wp:effectExtent b="0" l="0" r="0" t="0"/>
            <wp:docPr descr="Мой тип KMV" title="" id="81" name="Picture"/>
            <a:graphic>
              <a:graphicData uri="http://schemas.openxmlformats.org/drawingml/2006/picture">
                <pic:pic>
                  <pic:nvPicPr>
                    <pic:cNvPr descr="image/20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57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Мой тип KMV</w:t>
      </w:r>
    </w:p>
    <w:bookmarkEnd w:id="83"/>
    <w:bookmarkStart w:id="84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pStyle w:val="FirstParagraph"/>
      </w:pPr>
      <w:r>
        <w:t xml:space="preserve">Ответы:</w:t>
      </w:r>
    </w:p>
    <w:p>
      <w:pPr>
        <w:pStyle w:val="Compact"/>
        <w:numPr>
          <w:ilvl w:val="0"/>
          <w:numId w:val="1021"/>
        </w:numPr>
      </w:pPr>
      <w:r>
        <w:t xml:space="preserve">Имя пользователя, пароль, домашний каталог.</w:t>
      </w:r>
    </w:p>
    <w:p>
      <w:pPr>
        <w:pStyle w:val="Compact"/>
        <w:numPr>
          <w:ilvl w:val="0"/>
          <w:numId w:val="1021"/>
        </w:numPr>
      </w:pPr>
      <w:r>
        <w:t xml:space="preserve">для получения справки по команде man ls</w:t>
      </w:r>
      <w:r>
        <w:t xml:space="preserve"> </w:t>
      </w:r>
      <w:r>
        <w:t xml:space="preserve">для перемещения по файловой системе cd ~/home/pekichigina</w:t>
      </w:r>
      <w:r>
        <w:t xml:space="preserve"> </w:t>
      </w:r>
      <w:r>
        <w:t xml:space="preserve">для просмотра содержимого каталога ls</w:t>
      </w:r>
      <w:r>
        <w:t xml:space="preserve"> </w:t>
      </w:r>
      <w:r>
        <w:t xml:space="preserve">для определения объёма каталога du</w:t>
      </w:r>
      <w:r>
        <w:t xml:space="preserve"> </w:t>
      </w:r>
      <w:r>
        <w:t xml:space="preserve">для создания / удаления каталогов / файлов mkdir, touch / rmdir /</w:t>
      </w:r>
      <w:r>
        <w:t xml:space="preserve"> </w:t>
      </w:r>
      <w:r>
        <w:t xml:space="preserve">для задания определённых прав на файл / каталог chomod</w:t>
      </w:r>
      <w:r>
        <w:t xml:space="preserve"> </w:t>
      </w:r>
      <w:r>
        <w:t xml:space="preserve">для просмотра истории команд history</w:t>
      </w:r>
    </w:p>
    <w:p>
      <w:pPr>
        <w:pStyle w:val="Compact"/>
        <w:numPr>
          <w:ilvl w:val="0"/>
          <w:numId w:val="1021"/>
        </w:numPr>
      </w:pPr>
      <w:r>
        <w:t xml:space="preserve">Способ организации и хранения файлов.</w:t>
      </w:r>
      <w:r>
        <w:t xml:space="preserve"> </w:t>
      </w:r>
      <w:r>
        <w:t xml:space="preserve">EXT4: Стандартная для Linux, надежная, быстрая.</w:t>
      </w:r>
      <w:r>
        <w:t xml:space="preserve"> </w:t>
      </w:r>
      <w:r>
        <w:t xml:space="preserve">BTRFS: Современная, поддерживает снапшоты, копирование при записи.</w:t>
      </w:r>
      <w:r>
        <w:t xml:space="preserve"> </w:t>
      </w:r>
      <w:r>
        <w:t xml:space="preserve">FAT32: Для переносимых устройств, ограничение размера файлов.</w:t>
      </w:r>
      <w:r>
        <w:t xml:space="preserve"> </w:t>
      </w:r>
      <w:r>
        <w:t xml:space="preserve">NTFS: Стандартная для Windows.</w:t>
      </w:r>
    </w:p>
    <w:p>
      <w:pPr>
        <w:pStyle w:val="Compact"/>
        <w:numPr>
          <w:ilvl w:val="0"/>
          <w:numId w:val="1021"/>
        </w:numPr>
      </w:pPr>
      <w:r>
        <w:t xml:space="preserve">mount, df -h</w:t>
      </w:r>
    </w:p>
    <w:p>
      <w:pPr>
        <w:pStyle w:val="Compact"/>
        <w:numPr>
          <w:ilvl w:val="0"/>
          <w:numId w:val="1021"/>
        </w:numPr>
      </w:pPr>
      <w:r>
        <w:t xml:space="preserve">kill</w:t>
      </w:r>
    </w:p>
    <w:bookmarkEnd w:id="84"/>
    <w:bookmarkStart w:id="85" w:name="вывод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приобрели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8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0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3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4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0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25" Target="media/rId25.png" /><Relationship Type="http://schemas.openxmlformats.org/officeDocument/2006/relationships/image" Id="rId80" Target="media/rId80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Кичигина Полина Евгеньевна</dc:creator>
  <dc:language>ru-RU</dc:language>
  <cp:keywords/>
  <dcterms:created xsi:type="dcterms:W3CDTF">2025-03-05T14:06:53Z</dcterms:created>
  <dcterms:modified xsi:type="dcterms:W3CDTF">2025-03-05T14:06:53Z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Отчет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